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val="en-US"/>
        </w:rPr>
      </w:pPr>
      <w:r>
        <w:rPr>
          <w:rFonts w:hint="eastAsia"/>
          <w:lang w:val="en-US"/>
        </w:rPr>
        <w:t>知情同意书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672"/>
        <w:gridCol w:w="850"/>
        <w:gridCol w:w="1134"/>
        <w:gridCol w:w="851"/>
        <w:gridCol w:w="1457"/>
        <w:gridCol w:w="780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17" w:type="dxa"/>
            <w:vAlign w:val="center"/>
          </w:tcPr>
          <w:p>
            <w:pPr>
              <w:pStyle w:val="8"/>
              <w:spacing w:line="360" w:lineRule="auto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学院</w:t>
            </w:r>
          </w:p>
        </w:tc>
        <w:tc>
          <w:tcPr>
            <w:tcW w:w="1672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Times New Roman" w:eastAsia="仿宋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电子信息学院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>
            <w:pPr>
              <w:pStyle w:val="8"/>
              <w:spacing w:line="360" w:lineRule="auto"/>
              <w:ind w:left="10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8"/>
              <w:spacing w:line="360" w:lineRule="auto"/>
              <w:ind w:left="10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Times New Roman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姓名</w:t>
            </w: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8" w:hRule="atLeast"/>
        </w:trPr>
        <w:tc>
          <w:tcPr>
            <w:tcW w:w="917" w:type="dxa"/>
            <w:vAlign w:val="center"/>
          </w:tcPr>
          <w:p>
            <w:pPr>
              <w:pStyle w:val="8"/>
              <w:spacing w:line="360" w:lineRule="auto"/>
              <w:ind w:left="335" w:right="3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知情</w:t>
            </w:r>
            <w:r>
              <w:rPr>
                <w:sz w:val="24"/>
              </w:rPr>
              <w:t>承诺</w:t>
            </w:r>
          </w:p>
        </w:tc>
        <w:tc>
          <w:tcPr>
            <w:tcW w:w="7964" w:type="dxa"/>
            <w:gridSpan w:val="7"/>
          </w:tcPr>
          <w:p>
            <w:pPr>
              <w:pStyle w:val="8"/>
              <w:spacing w:before="240" w:line="360" w:lineRule="auto"/>
              <w:ind w:left="105" w:right="94" w:firstLine="480"/>
              <w:jc w:val="both"/>
              <w:rPr>
                <w:sz w:val="28"/>
                <w:szCs w:val="28"/>
              </w:rPr>
            </w:pPr>
          </w:p>
          <w:p>
            <w:pPr>
              <w:pStyle w:val="8"/>
              <w:spacing w:before="240" w:line="360" w:lineRule="auto"/>
              <w:ind w:left="105" w:right="94" w:firstLine="480"/>
              <w:jc w:val="both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根据电子信息学院202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级计算机类大类招生专业分流方案，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级电子信息学院计算机类在校在籍学生</w:t>
            </w:r>
            <w:r>
              <w:rPr>
                <w:rFonts w:hint="eastAsia"/>
                <w:sz w:val="28"/>
                <w:szCs w:val="28"/>
                <w:lang w:val="en-US"/>
              </w:rPr>
              <w:t>若</w:t>
            </w: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val="en-US"/>
              </w:rPr>
              <w:t>-202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lang w:val="en-US"/>
              </w:rPr>
              <w:t>-2学期期末课程考试</w:t>
            </w:r>
            <w:r>
              <w:rPr>
                <w:rFonts w:hint="eastAsia"/>
                <w:sz w:val="28"/>
                <w:szCs w:val="28"/>
              </w:rPr>
              <w:t>缓考，</w:t>
            </w:r>
            <w:r>
              <w:rPr>
                <w:rFonts w:hint="eastAsia"/>
                <w:sz w:val="28"/>
                <w:szCs w:val="28"/>
                <w:lang w:val="en-US"/>
              </w:rPr>
              <w:t>则对应的缓考</w:t>
            </w:r>
            <w:r>
              <w:rPr>
                <w:rFonts w:hint="eastAsia"/>
                <w:sz w:val="28"/>
                <w:szCs w:val="28"/>
              </w:rPr>
              <w:t>课程成绩按零分计入“第一学年考试课程成绩的绩点折算分”，并以综合成绩参加大类分流。</w:t>
            </w:r>
          </w:p>
          <w:p>
            <w:pPr>
              <w:pStyle w:val="8"/>
              <w:spacing w:before="3" w:line="360" w:lineRule="auto"/>
              <w:ind w:left="585"/>
              <w:jc w:val="both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本人</w:t>
            </w:r>
            <w:r>
              <w:rPr>
                <w:sz w:val="28"/>
                <w:szCs w:val="24"/>
              </w:rPr>
              <w:t>认真阅读并</w:t>
            </w:r>
            <w:r>
              <w:rPr>
                <w:rFonts w:hint="eastAsia"/>
                <w:sz w:val="28"/>
                <w:szCs w:val="24"/>
              </w:rPr>
              <w:t>认同</w:t>
            </w:r>
            <w:r>
              <w:rPr>
                <w:rFonts w:hint="eastAsia"/>
                <w:sz w:val="28"/>
                <w:szCs w:val="24"/>
                <w:lang w:val="en-US"/>
              </w:rPr>
              <w:t>上述分流原则</w:t>
            </w:r>
            <w:r>
              <w:rPr>
                <w:spacing w:val="-60"/>
                <w:sz w:val="28"/>
                <w:szCs w:val="24"/>
              </w:rPr>
              <w:t>。</w:t>
            </w:r>
          </w:p>
          <w:p>
            <w:pPr>
              <w:pStyle w:val="8"/>
              <w:spacing w:line="360" w:lineRule="auto"/>
              <w:ind w:left="93"/>
              <w:rPr>
                <w:rFonts w:ascii="宋体"/>
                <w:sz w:val="25"/>
              </w:rPr>
            </w:pPr>
            <w:r>
              <w:rPr>
                <w:rFonts w:hint="eastAsia" w:ascii="宋体"/>
                <w:sz w:val="25"/>
              </w:rPr>
              <w:tab/>
            </w:r>
          </w:p>
          <w:p>
            <w:pPr>
              <w:pStyle w:val="8"/>
              <w:spacing w:line="360" w:lineRule="auto"/>
              <w:ind w:left="93"/>
              <w:rPr>
                <w:rFonts w:ascii="宋体"/>
                <w:sz w:val="25"/>
              </w:rPr>
            </w:pPr>
          </w:p>
          <w:p>
            <w:pPr>
              <w:pStyle w:val="8"/>
              <w:spacing w:line="360" w:lineRule="auto"/>
              <w:ind w:left="93"/>
              <w:rPr>
                <w:rFonts w:ascii="宋体"/>
                <w:sz w:val="25"/>
              </w:rPr>
            </w:pPr>
          </w:p>
          <w:p>
            <w:pPr>
              <w:pStyle w:val="8"/>
              <w:spacing w:line="360" w:lineRule="auto"/>
              <w:ind w:left="93"/>
              <w:rPr>
                <w:rFonts w:ascii="宋体"/>
                <w:sz w:val="25"/>
              </w:rPr>
            </w:pPr>
          </w:p>
          <w:p>
            <w:pPr>
              <w:pStyle w:val="8"/>
              <w:spacing w:line="360" w:lineRule="auto"/>
              <w:ind w:left="93"/>
              <w:rPr>
                <w:rFonts w:ascii="宋体"/>
                <w:sz w:val="25"/>
              </w:rPr>
            </w:pPr>
          </w:p>
          <w:p>
            <w:pPr>
              <w:pStyle w:val="8"/>
              <w:spacing w:line="360" w:lineRule="auto"/>
              <w:ind w:left="93"/>
              <w:rPr>
                <w:rFonts w:ascii="宋体"/>
                <w:sz w:val="25"/>
              </w:rPr>
            </w:pPr>
          </w:p>
          <w:p>
            <w:pPr>
              <w:pStyle w:val="8"/>
              <w:tabs>
                <w:tab w:val="left" w:pos="4361"/>
                <w:tab w:val="left" w:pos="5625"/>
                <w:tab w:val="left" w:pos="7066"/>
              </w:tabs>
              <w:spacing w:line="360" w:lineRule="auto"/>
              <w:ind w:firstLine="240" w:firstLineChars="100"/>
              <w:rPr>
                <w:sz w:val="24"/>
              </w:rPr>
            </w:pPr>
          </w:p>
          <w:p>
            <w:pPr>
              <w:pStyle w:val="8"/>
              <w:spacing w:before="3" w:line="360" w:lineRule="auto"/>
              <w:jc w:val="both"/>
              <w:rPr>
                <w:sz w:val="28"/>
                <w:szCs w:val="24"/>
              </w:rPr>
            </w:pPr>
          </w:p>
          <w:p>
            <w:pPr>
              <w:pStyle w:val="8"/>
              <w:wordWrap w:val="0"/>
              <w:spacing w:before="3" w:line="360" w:lineRule="auto"/>
              <w:ind w:right="168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签字：</w:t>
            </w:r>
          </w:p>
          <w:p>
            <w:pPr>
              <w:pStyle w:val="8"/>
              <w:spacing w:before="3" w:line="360" w:lineRule="auto"/>
              <w:ind w:right="560"/>
              <w:jc w:val="right"/>
              <w:rPr>
                <w:sz w:val="24"/>
              </w:rPr>
            </w:pPr>
            <w:r>
              <w:rPr>
                <w:sz w:val="28"/>
                <w:szCs w:val="24"/>
              </w:rPr>
              <w:t>年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月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日</w:t>
            </w:r>
          </w:p>
        </w:tc>
      </w:tr>
    </w:tbl>
    <w:p>
      <w:pPr>
        <w:spacing w:before="62"/>
        <w:ind w:right="1758"/>
        <w:rPr>
          <w:sz w:val="28"/>
        </w:rPr>
      </w:pPr>
    </w:p>
    <w:sectPr>
      <w:type w:val="continuous"/>
      <w:pgSz w:w="11910" w:h="16840"/>
      <w:pgMar w:top="1580" w:right="158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0B92"/>
    <w:rsid w:val="00010B92"/>
    <w:rsid w:val="00081D30"/>
    <w:rsid w:val="0010444A"/>
    <w:rsid w:val="001364F0"/>
    <w:rsid w:val="001C49F6"/>
    <w:rsid w:val="001C4A6E"/>
    <w:rsid w:val="003805E0"/>
    <w:rsid w:val="0054374D"/>
    <w:rsid w:val="00551AB7"/>
    <w:rsid w:val="005B69C5"/>
    <w:rsid w:val="005D43F3"/>
    <w:rsid w:val="005F5B11"/>
    <w:rsid w:val="006A3716"/>
    <w:rsid w:val="006B222F"/>
    <w:rsid w:val="006D4E9D"/>
    <w:rsid w:val="007147A6"/>
    <w:rsid w:val="00767655"/>
    <w:rsid w:val="007717AB"/>
    <w:rsid w:val="00783436"/>
    <w:rsid w:val="007F7A03"/>
    <w:rsid w:val="00873F75"/>
    <w:rsid w:val="008E32D3"/>
    <w:rsid w:val="00944A4F"/>
    <w:rsid w:val="0097134B"/>
    <w:rsid w:val="009E1F96"/>
    <w:rsid w:val="00BD3127"/>
    <w:rsid w:val="00DF5E99"/>
    <w:rsid w:val="00E26A76"/>
    <w:rsid w:val="00E8483A"/>
    <w:rsid w:val="00E942C3"/>
    <w:rsid w:val="00EE4A38"/>
    <w:rsid w:val="08EB2612"/>
    <w:rsid w:val="4D4841C0"/>
    <w:rsid w:val="4D8D0A16"/>
    <w:rsid w:val="4E977FD9"/>
    <w:rsid w:val="5F7912DD"/>
    <w:rsid w:val="7B3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标题 1 字符"/>
    <w:basedOn w:val="5"/>
    <w:link w:val="2"/>
    <w:uiPriority w:val="0"/>
    <w:rPr>
      <w:rFonts w:ascii="仿宋" w:hAnsi="仿宋" w:eastAsia="仿宋" w:cs="仿宋"/>
      <w:b/>
      <w:bCs/>
      <w:kern w:val="44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16</TotalTime>
  <ScaleCrop>false</ScaleCrop>
  <LinksUpToDate>false</LinksUpToDate>
  <CharactersWithSpaces>195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2022-05-16T11:23:00Z</dcterms:created>
  <dc:creator>毕东明</dc:creator>
  <cp:lastModifiedBy>zx</cp:lastModifiedBy>
  <dcterms:modified xsi:type="dcterms:W3CDTF">2024-03-20T05:11:29Z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2022-05-16T00:00:00Z</vt:filetime>
  </property>
  <property fmtid="{D5CDD505-2E9C-101B-9397-08002B2CF9AE}" pid="5" name="KSOProductBuildVer">
    <vt:lpwstr>2052-11.3.0.9228</vt:lpwstr>
  </property>
</Properties>
</file>